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82" w:rsidRPr="00E76C14" w:rsidRDefault="00401D82" w:rsidP="00401D8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76C14">
        <w:rPr>
          <w:rFonts w:ascii="Times New Roman" w:eastAsia="Times New Roman" w:hAnsi="Times New Roman" w:cs="Times New Roman"/>
          <w:sz w:val="28"/>
          <w:szCs w:val="28"/>
          <w:lang w:eastAsia="ru-RU"/>
        </w:rPr>
        <w:t>Федеральные законы Российской Федерации</w:t>
      </w:r>
    </w:p>
    <w:p w:rsidR="00401D82" w:rsidRPr="00E76C14" w:rsidRDefault="00D02635" w:rsidP="00401D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hyperlink r:id="rId6" w:history="1">
        <w:r w:rsidR="00401D82" w:rsidRPr="00E76C14">
          <w:rPr>
            <w:rFonts w:ascii="Times New Roman" w:eastAsia="Times New Roman" w:hAnsi="Times New Roman" w:cs="Times New Roman"/>
            <w:color w:val="0000FF"/>
            <w:sz w:val="28"/>
            <w:szCs w:val="28"/>
            <w:u w:val="single"/>
            <w:lang w:eastAsia="ru-RU"/>
          </w:rPr>
          <w:t>Федеральный закон от 25 декабря 2008 г. № 273-ФЗ «О противодействии коррупции»</w:t>
        </w:r>
      </w:hyperlink>
    </w:p>
    <w:p w:rsidR="00401D82" w:rsidRPr="00E76C14" w:rsidRDefault="00D02635" w:rsidP="00401D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hyperlink r:id="rId7" w:history="1">
        <w:r w:rsidR="00401D82" w:rsidRPr="00E76C14">
          <w:rPr>
            <w:rFonts w:ascii="Times New Roman" w:eastAsia="Times New Roman" w:hAnsi="Times New Roman" w:cs="Times New Roman"/>
            <w:color w:val="0000FF"/>
            <w:sz w:val="28"/>
            <w:szCs w:val="28"/>
            <w:u w:val="single"/>
            <w:lang w:eastAsia="ru-RU"/>
          </w:rPr>
          <w:t>Федеральный закон от 17 июля 2009 г. № 172-ФЗ «Об антикоррупционной экспертизе нормативных правовых актов и проектов нормативных правовых актов»</w:t>
        </w:r>
      </w:hyperlink>
    </w:p>
    <w:p w:rsidR="00401D82" w:rsidRPr="00E76C14" w:rsidRDefault="00D02635" w:rsidP="00401D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hyperlink r:id="rId8" w:history="1">
        <w:r w:rsidR="00401D82" w:rsidRPr="00E76C14">
          <w:rPr>
            <w:rFonts w:ascii="Times New Roman" w:eastAsia="Times New Roman" w:hAnsi="Times New Roman" w:cs="Times New Roman"/>
            <w:color w:val="0000FF"/>
            <w:sz w:val="28"/>
            <w:szCs w:val="28"/>
            <w:u w:val="single"/>
            <w:lang w:eastAsia="ru-RU"/>
          </w:rPr>
          <w:t>Федеральный закон от 25 декабря 2008 г. № 273-ФЗ «О противодействии коррупции»</w:t>
        </w:r>
      </w:hyperlink>
    </w:p>
    <w:p w:rsidR="00401D82" w:rsidRPr="00E76C14" w:rsidRDefault="00D02635" w:rsidP="00401D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hyperlink r:id="rId9" w:history="1">
        <w:r w:rsidR="00401D82" w:rsidRPr="00E76C14">
          <w:rPr>
            <w:rFonts w:ascii="Times New Roman" w:eastAsia="Times New Roman" w:hAnsi="Times New Roman" w:cs="Times New Roman"/>
            <w:color w:val="0000FF"/>
            <w:sz w:val="28"/>
            <w:szCs w:val="28"/>
            <w:u w:val="single"/>
            <w:lang w:eastAsia="ru-RU"/>
          </w:rPr>
          <w:t xml:space="preserve">Федеральный закон от 17 июля 2009 г. № 172-ФЗ «Об антикоррупционной экспертизе нормативных правовых актов и проектов нормативных правовых </w:t>
        </w:r>
      </w:hyperlink>
    </w:p>
    <w:p w:rsidR="00401D82" w:rsidRPr="00E76C14" w:rsidRDefault="00D02635" w:rsidP="00401D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hyperlink r:id="rId10" w:history="1">
        <w:r w:rsidR="00401D82" w:rsidRPr="00E76C14">
          <w:rPr>
            <w:rFonts w:ascii="Times New Roman" w:eastAsia="Times New Roman" w:hAnsi="Times New Roman" w:cs="Times New Roman"/>
            <w:color w:val="0000FF"/>
            <w:sz w:val="28"/>
            <w:szCs w:val="28"/>
            <w:u w:val="single"/>
            <w:lang w:eastAsia="ru-RU"/>
          </w:rPr>
          <w:t xml:space="preserve">Федеральный закон от 3 декабря 2012 г. № 230-ФЗ «О </w:t>
        </w:r>
        <w:proofErr w:type="gramStart"/>
        <w:r w:rsidR="00401D82" w:rsidRPr="00E76C14">
          <w:rPr>
            <w:rFonts w:ascii="Times New Roman" w:eastAsia="Times New Roman" w:hAnsi="Times New Roman" w:cs="Times New Roman"/>
            <w:color w:val="0000FF"/>
            <w:sz w:val="28"/>
            <w:szCs w:val="28"/>
            <w:u w:val="single"/>
            <w:lang w:eastAsia="ru-RU"/>
          </w:rPr>
          <w:t>контроле за</w:t>
        </w:r>
        <w:proofErr w:type="gramEnd"/>
        <w:r w:rsidR="00401D82" w:rsidRPr="00E76C14">
          <w:rPr>
            <w:rFonts w:ascii="Times New Roman" w:eastAsia="Times New Roman" w:hAnsi="Times New Roman" w:cs="Times New Roman"/>
            <w:color w:val="0000FF"/>
            <w:sz w:val="28"/>
            <w:szCs w:val="28"/>
            <w:u w:val="single"/>
            <w:lang w:eastAsia="ru-RU"/>
          </w:rPr>
          <w:t xml:space="preserve"> соответствием расходов лиц, замещающих государственные должности, и иных лиц их доходам»</w:t>
        </w:r>
      </w:hyperlink>
    </w:p>
    <w:p w:rsidR="00401D82" w:rsidRPr="00E76C14" w:rsidRDefault="00D02635" w:rsidP="00401D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hyperlink r:id="rId11" w:history="1">
        <w:proofErr w:type="gramStart"/>
        <w:r w:rsidR="00401D82" w:rsidRPr="00E76C14">
          <w:rPr>
            <w:rFonts w:ascii="Times New Roman" w:eastAsia="Times New Roman" w:hAnsi="Times New Roman" w:cs="Times New Roman"/>
            <w:color w:val="0000FF"/>
            <w:sz w:val="28"/>
            <w:szCs w:val="28"/>
            <w:u w:val="single"/>
            <w:lang w:eastAsia="ru-RU"/>
          </w:rPr>
          <w:t>Федеральный закон от 7 мая 2013 №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proofErr w:type="gramEnd"/>
    </w:p>
    <w:p w:rsidR="00401D82" w:rsidRPr="00E76C14" w:rsidRDefault="00D02635" w:rsidP="00401D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hyperlink r:id="rId12" w:history="1">
        <w:r w:rsidR="00401D82" w:rsidRPr="00E76C14">
          <w:rPr>
            <w:rFonts w:ascii="Times New Roman" w:eastAsia="Times New Roman" w:hAnsi="Times New Roman" w:cs="Times New Roman"/>
            <w:color w:val="0000FF"/>
            <w:sz w:val="28"/>
            <w:szCs w:val="28"/>
            <w:u w:val="single"/>
            <w:lang w:eastAsia="ru-RU"/>
          </w:rPr>
          <w:t>Федеральный закон от 7 мая 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p>
    <w:p w:rsidR="00401D82" w:rsidRPr="00E76C14" w:rsidRDefault="00D02635" w:rsidP="00401D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hyperlink r:id="rId13" w:history="1">
        <w:r w:rsidR="00401D82" w:rsidRPr="00E76C14">
          <w:rPr>
            <w:rFonts w:ascii="Times New Roman" w:eastAsia="Times New Roman" w:hAnsi="Times New Roman" w:cs="Times New Roman"/>
            <w:color w:val="0000FF"/>
            <w:sz w:val="28"/>
            <w:szCs w:val="28"/>
            <w:u w:val="single"/>
            <w:lang w:eastAsia="ru-RU"/>
          </w:rPr>
          <w:t>Федеральный закон от 22 декабря 2014 г. № 431-ФЗ «О внесении изменений в отдельные законодательные акты Российской Федерации по вопросам противодействия коррупции»</w:t>
        </w:r>
      </w:hyperlink>
    </w:p>
    <w:p w:rsidR="00401D82" w:rsidRPr="00E76C14" w:rsidRDefault="00D02635" w:rsidP="00401D8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hyperlink r:id="rId14" w:history="1">
        <w:r w:rsidR="00401D82" w:rsidRPr="00E76C14">
          <w:rPr>
            <w:rFonts w:ascii="Times New Roman" w:eastAsia="Times New Roman" w:hAnsi="Times New Roman" w:cs="Times New Roman"/>
            <w:color w:val="0000FF"/>
            <w:sz w:val="28"/>
            <w:szCs w:val="28"/>
            <w:u w:val="single"/>
            <w:lang w:eastAsia="ru-RU"/>
          </w:rPr>
          <w:t>Федеральный закон от 3 апреля 2017 г. №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hyperlink>
    </w:p>
    <w:p w:rsidR="00401D82" w:rsidRPr="00E76C14" w:rsidRDefault="00401D82" w:rsidP="00401D8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76C14">
        <w:rPr>
          <w:rFonts w:ascii="Times New Roman" w:eastAsia="Times New Roman" w:hAnsi="Times New Roman" w:cs="Times New Roman"/>
          <w:sz w:val="28"/>
          <w:szCs w:val="28"/>
          <w:lang w:eastAsia="ru-RU"/>
        </w:rPr>
        <w:t>Указы и распоряжения Президента Российской Федерации</w:t>
      </w:r>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15" w:history="1">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12 августа 2002 г. № 885 «Об утверждении общих принципов служебного поведения государственных служащих»</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16" w:history="1">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19 мая 2008 г. № 815 «О мерах по противодействию коррупции»</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17" w:history="1">
        <w:proofErr w:type="gramStart"/>
        <w:r w:rsidR="00401D82" w:rsidRPr="00E76C14">
          <w:rPr>
            <w:rFonts w:ascii="Times New Roman" w:eastAsia="Times New Roman" w:hAnsi="Times New Roman" w:cs="Times New Roman"/>
            <w:color w:val="0000FF"/>
            <w:sz w:val="28"/>
            <w:szCs w:val="28"/>
            <w:u w:val="single"/>
            <w:lang w:eastAsia="ru-RU"/>
          </w:rPr>
          <w:t xml:space="preserve">Указ Президента Российской Федерации от 18 мая 2009 г. № 557 «Об утверждении перечня должностей федеральной государственной службы, при назначении на которые граждане и при замещении </w:t>
        </w:r>
        <w:r w:rsidR="00401D82" w:rsidRPr="00E76C14">
          <w:rPr>
            <w:rFonts w:ascii="Times New Roman" w:eastAsia="Times New Roman" w:hAnsi="Times New Roman" w:cs="Times New Roman"/>
            <w:color w:val="0000FF"/>
            <w:sz w:val="28"/>
            <w:szCs w:val="28"/>
            <w:u w:val="single"/>
            <w:lang w:eastAsia="ru-RU"/>
          </w:rPr>
          <w:lastRenderedPageBreak/>
          <w:t xml:space="preserve">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hyperlink>
      <w:proofErr w:type="gramEnd"/>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18" w:history="1">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19" w:history="1">
        <w:proofErr w:type="gramStart"/>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hyperlink>
      <w:proofErr w:type="gramEnd"/>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20" w:history="1">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13 апреля 2010 г. № 460 «О Национальной стратегии противодействия коррупции и Национальном плане противодействия коррупции на 2010 - 2011 годы»</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21" w:history="1">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22" w:history="1">
        <w:r w:rsidR="00401D82" w:rsidRPr="00E76C14">
          <w:rPr>
            <w:rFonts w:ascii="Times New Roman" w:eastAsia="Times New Roman" w:hAnsi="Times New Roman" w:cs="Times New Roman"/>
            <w:color w:val="0000FF"/>
            <w:sz w:val="28"/>
            <w:szCs w:val="28"/>
            <w:u w:val="single"/>
            <w:lang w:eastAsia="ru-RU"/>
          </w:rPr>
          <w:t xml:space="preserve">Указ Президента Российской </w:t>
        </w:r>
        <w:proofErr w:type="spellStart"/>
        <w:r w:rsidR="00401D82" w:rsidRPr="00E76C14">
          <w:rPr>
            <w:rFonts w:ascii="Times New Roman" w:eastAsia="Times New Roman" w:hAnsi="Times New Roman" w:cs="Times New Roman"/>
            <w:color w:val="0000FF"/>
            <w:sz w:val="28"/>
            <w:szCs w:val="28"/>
            <w:u w:val="single"/>
            <w:lang w:eastAsia="ru-RU"/>
          </w:rPr>
          <w:t>едерации</w:t>
        </w:r>
        <w:proofErr w:type="spellEnd"/>
        <w:r w:rsidR="00401D82" w:rsidRPr="00E76C14">
          <w:rPr>
            <w:rFonts w:ascii="Times New Roman" w:eastAsia="Times New Roman" w:hAnsi="Times New Roman" w:cs="Times New Roman"/>
            <w:color w:val="0000FF"/>
            <w:sz w:val="28"/>
            <w:szCs w:val="28"/>
            <w:u w:val="single"/>
            <w:lang w:eastAsia="ru-RU"/>
          </w:rPr>
          <w:t xml:space="preserve"> от 21 июля 2010 г. № 925 «О мерах по реализации отдельных положений Федерального закона «О противодействии коррупции»</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23" w:history="1">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13 марта 2012 г. № 297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24" w:history="1">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2 апреля 2013 г. № 309 «О мерах по реализации отдельных положений Федерального закона «О противодействии коррупции»</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25" w:history="1">
        <w:r w:rsidR="00401D82" w:rsidRPr="00E76C14">
          <w:rPr>
            <w:rFonts w:ascii="Times New Roman" w:eastAsia="Times New Roman" w:hAnsi="Times New Roman" w:cs="Times New Roman"/>
            <w:color w:val="0000FF"/>
            <w:sz w:val="28"/>
            <w:szCs w:val="28"/>
            <w:u w:val="single"/>
            <w:lang w:eastAsia="ru-RU"/>
          </w:rPr>
          <w:t xml:space="preserve">. Указ Президента Российской Федерации от 2 апреля 2013 г. № 310 «О мерах по реализации отдельных положений Федерального закона «О </w:t>
        </w:r>
        <w:proofErr w:type="gramStart"/>
        <w:r w:rsidR="00401D82" w:rsidRPr="00E76C14">
          <w:rPr>
            <w:rFonts w:ascii="Times New Roman" w:eastAsia="Times New Roman" w:hAnsi="Times New Roman" w:cs="Times New Roman"/>
            <w:color w:val="0000FF"/>
            <w:sz w:val="28"/>
            <w:szCs w:val="28"/>
            <w:u w:val="single"/>
            <w:lang w:eastAsia="ru-RU"/>
          </w:rPr>
          <w:t>контроле за</w:t>
        </w:r>
        <w:proofErr w:type="gramEnd"/>
        <w:r w:rsidR="00401D82" w:rsidRPr="00E76C14">
          <w:rPr>
            <w:rFonts w:ascii="Times New Roman" w:eastAsia="Times New Roman" w:hAnsi="Times New Roman" w:cs="Times New Roman"/>
            <w:color w:val="0000FF"/>
            <w:sz w:val="28"/>
            <w:szCs w:val="28"/>
            <w:u w:val="single"/>
            <w:lang w:eastAsia="ru-RU"/>
          </w:rPr>
          <w:t xml:space="preserve"> соответствием расходов лиц, замещающих государственные должности, и иных лиц их доходам»</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26" w:history="1">
        <w:proofErr w:type="gramStart"/>
        <w:r w:rsidR="00401D82" w:rsidRPr="00E76C14">
          <w:rPr>
            <w:rFonts w:ascii="Times New Roman" w:eastAsia="Times New Roman" w:hAnsi="Times New Roman" w:cs="Times New Roman"/>
            <w:color w:val="0000FF"/>
            <w:sz w:val="28"/>
            <w:szCs w:val="28"/>
            <w:u w:val="single"/>
            <w:lang w:eastAsia="ru-RU"/>
          </w:rPr>
          <w:t xml:space="preserve">Указ Президента Российской Федерации от 8 июля 2013 № 613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w:t>
        </w:r>
        <w:r w:rsidR="00401D82" w:rsidRPr="00E76C14">
          <w:rPr>
            <w:rFonts w:ascii="Times New Roman" w:eastAsia="Times New Roman" w:hAnsi="Times New Roman" w:cs="Times New Roman"/>
            <w:color w:val="0000FF"/>
            <w:sz w:val="28"/>
            <w:szCs w:val="28"/>
            <w:u w:val="single"/>
            <w:lang w:eastAsia="ru-RU"/>
          </w:rPr>
          <w:lastRenderedPageBreak/>
          <w:t>общероссийским средствам массовой информации для опубликования»)</w:t>
        </w:r>
      </w:hyperlink>
      <w:proofErr w:type="gramEnd"/>
    </w:p>
    <w:p w:rsidR="00401D82" w:rsidRPr="00D02635" w:rsidRDefault="00D02635" w:rsidP="00D02635">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fldChar w:fldCharType="begin"/>
      </w:r>
      <w:r>
        <w:instrText xml:space="preserve"> HYPERLINK "http://pravo.gov.ru/proxy/ips/?docbody=&amp;nd=102348935&amp;intelsearch=226+11.04.2014" </w:instrText>
      </w:r>
      <w:r>
        <w:fldChar w:fldCharType="separate"/>
      </w:r>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11 апреля 2014 №226 «О Национальном плане противодействия коррупции на 2014 - 2015 годы»</w:t>
      </w:r>
      <w:r>
        <w:rPr>
          <w:rFonts w:ascii="Times New Roman" w:eastAsia="Times New Roman" w:hAnsi="Times New Roman" w:cs="Times New Roman"/>
          <w:color w:val="0000FF"/>
          <w:sz w:val="28"/>
          <w:szCs w:val="28"/>
          <w:u w:val="single"/>
          <w:lang w:eastAsia="ru-RU"/>
        </w:rPr>
        <w:fldChar w:fldCharType="end"/>
      </w:r>
      <w:bookmarkStart w:id="0" w:name="_GoBack"/>
      <w:bookmarkEnd w:id="0"/>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fldChar w:fldCharType="begin"/>
      </w:r>
      <w:r>
        <w:instrText xml:space="preserve"> HYPERLINK "http://pravo.gov.</w:instrText>
      </w:r>
      <w:r>
        <w:instrText xml:space="preserve">ru/proxy/ips/?docbody=&amp;nd=102353809&amp;intelsearch=453+23.06.2014" </w:instrText>
      </w:r>
      <w:r>
        <w:fldChar w:fldCharType="separate"/>
      </w:r>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23.06.2014 № 453 «О внесении изменений в некоторые акты Президента Российской Федерации по вопросам противодействия коррупции»</w:t>
      </w:r>
      <w:r>
        <w:rPr>
          <w:rFonts w:ascii="Times New Roman" w:eastAsia="Times New Roman" w:hAnsi="Times New Roman" w:cs="Times New Roman"/>
          <w:color w:val="0000FF"/>
          <w:sz w:val="28"/>
          <w:szCs w:val="28"/>
          <w:u w:val="single"/>
          <w:lang w:eastAsia="ru-RU"/>
        </w:rPr>
        <w:fldChar w:fldCharType="end"/>
      </w:r>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27" w:history="1">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28" w:history="1">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08.03.2015 № 120 «О некоторых вопросах противодействия коррупции»</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29" w:history="1">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15 июля 2015 г. № 364 «О мерах по совершенствованию организации деятельности в области противодействия коррупции»</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30" w:history="1">
        <w:proofErr w:type="gramStart"/>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22 декабря 2015 г.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hyperlink>
      <w:proofErr w:type="gramEnd"/>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31" w:history="1">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1 апреля 2016 г. № 147 «О Национальном плане противодействия коррупции на 2016-2017 годы»</w:t>
        </w:r>
      </w:hyperlink>
    </w:p>
    <w:p w:rsidR="00401D82" w:rsidRPr="00E76C14" w:rsidRDefault="00D02635" w:rsidP="00401D8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hyperlink r:id="rId32" w:history="1">
        <w:r w:rsidR="00401D82" w:rsidRPr="00E76C14">
          <w:rPr>
            <w:rFonts w:ascii="Times New Roman" w:eastAsia="Times New Roman" w:hAnsi="Times New Roman" w:cs="Times New Roman"/>
            <w:color w:val="0000FF"/>
            <w:sz w:val="28"/>
            <w:szCs w:val="28"/>
            <w:u w:val="single"/>
            <w:lang w:eastAsia="ru-RU"/>
          </w:rPr>
          <w:t>Указ Президента Российской Федерации от 29 июня 2018 г. № 378 «О Национальном плане противодействия коррупции на 2018 - 2020 годы»</w:t>
        </w:r>
      </w:hyperlink>
    </w:p>
    <w:p w:rsidR="00401D82" w:rsidRPr="00E76C14" w:rsidRDefault="00401D82" w:rsidP="00401D8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76C14">
        <w:rPr>
          <w:rFonts w:ascii="Times New Roman" w:eastAsia="Times New Roman" w:hAnsi="Times New Roman" w:cs="Times New Roman"/>
          <w:sz w:val="28"/>
          <w:szCs w:val="28"/>
          <w:lang w:eastAsia="ru-RU"/>
        </w:rPr>
        <w:t>Постановления Правительства Российской Федерации</w:t>
      </w:r>
    </w:p>
    <w:p w:rsidR="00401D82" w:rsidRPr="00E76C14" w:rsidRDefault="00D02635" w:rsidP="00401D8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hyperlink r:id="rId33" w:history="1">
        <w:r w:rsidR="00401D82" w:rsidRPr="00E76C14">
          <w:rPr>
            <w:rFonts w:ascii="Times New Roman" w:eastAsia="Times New Roman" w:hAnsi="Times New Roman" w:cs="Times New Roman"/>
            <w:color w:val="0000FF"/>
            <w:sz w:val="28"/>
            <w:szCs w:val="28"/>
            <w:u w:val="single"/>
            <w:lang w:eastAsia="ru-RU"/>
          </w:rPr>
          <w:t xml:space="preserve">Постановление Правительства Российской Федерации от 13 марта 2013 г. № 208 «Об утверждении Правил представления лицом, поступающим на </w:t>
        </w:r>
        <w:proofErr w:type="gramStart"/>
        <w:r w:rsidR="00401D82" w:rsidRPr="00E76C14">
          <w:rPr>
            <w:rFonts w:ascii="Times New Roman" w:eastAsia="Times New Roman" w:hAnsi="Times New Roman" w:cs="Times New Roman"/>
            <w:color w:val="0000FF"/>
            <w:sz w:val="28"/>
            <w:szCs w:val="28"/>
            <w:u w:val="single"/>
            <w:lang w:eastAsia="ru-RU"/>
          </w:rPr>
          <w:t>работу</w:t>
        </w:r>
        <w:proofErr w:type="gramEnd"/>
        <w:r w:rsidR="00401D82" w:rsidRPr="00E76C14">
          <w:rPr>
            <w:rFonts w:ascii="Times New Roman" w:eastAsia="Times New Roman" w:hAnsi="Times New Roman" w:cs="Times New Roman"/>
            <w:color w:val="0000FF"/>
            <w:sz w:val="28"/>
            <w:szCs w:val="28"/>
            <w:u w:val="single"/>
            <w:lang w:eastAsia="ru-RU"/>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hyperlink>
    </w:p>
    <w:p w:rsidR="00401D82" w:rsidRPr="00E76C14" w:rsidRDefault="00D02635" w:rsidP="00401D8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hyperlink r:id="rId34" w:history="1">
        <w:r w:rsidR="00401D82" w:rsidRPr="00E76C14">
          <w:rPr>
            <w:rFonts w:ascii="Times New Roman" w:eastAsia="Times New Roman" w:hAnsi="Times New Roman" w:cs="Times New Roman"/>
            <w:color w:val="0000FF"/>
            <w:sz w:val="28"/>
            <w:szCs w:val="28"/>
            <w:u w:val="single"/>
            <w:lang w:eastAsia="ru-RU"/>
          </w:rPr>
          <w:t xml:space="preserve">Постановление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w:t>
        </w:r>
        <w:r w:rsidR="00401D82" w:rsidRPr="00E76C14">
          <w:rPr>
            <w:rFonts w:ascii="Times New Roman" w:eastAsia="Times New Roman" w:hAnsi="Times New Roman" w:cs="Times New Roman"/>
            <w:color w:val="0000FF"/>
            <w:sz w:val="28"/>
            <w:szCs w:val="28"/>
            <w:u w:val="single"/>
            <w:lang w:eastAsia="ru-RU"/>
          </w:rPr>
          <w:lastRenderedPageBreak/>
          <w:t>законами в целях противодействия коррупционного характера своих супруга (супруги) и несовершеннолетних детей»</w:t>
        </w:r>
      </w:hyperlink>
    </w:p>
    <w:p w:rsidR="00401D82" w:rsidRPr="00E76C14" w:rsidRDefault="00D02635" w:rsidP="00401D8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hyperlink r:id="rId35" w:history="1">
        <w:proofErr w:type="gramStart"/>
        <w:r w:rsidR="00401D82" w:rsidRPr="00E76C14">
          <w:rPr>
            <w:rFonts w:ascii="Times New Roman" w:eastAsia="Times New Roman" w:hAnsi="Times New Roman" w:cs="Times New Roman"/>
            <w:color w:val="0000FF"/>
            <w:sz w:val="28"/>
            <w:szCs w:val="28"/>
            <w:u w:val="single"/>
            <w:lang w:eastAsia="ru-RU"/>
          </w:rPr>
          <w:t>Постановление Правительства Российской Федерации от 9 января 2014 г.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w:t>
        </w:r>
        <w:proofErr w:type="gramEnd"/>
        <w:r w:rsidR="00401D82" w:rsidRPr="00E76C14">
          <w:rPr>
            <w:rFonts w:ascii="Times New Roman" w:eastAsia="Times New Roman" w:hAnsi="Times New Roman" w:cs="Times New Roman"/>
            <w:color w:val="0000FF"/>
            <w:sz w:val="28"/>
            <w:szCs w:val="28"/>
            <w:u w:val="single"/>
            <w:lang w:eastAsia="ru-RU"/>
          </w:rPr>
          <w:t xml:space="preserve">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hyperlink>
    </w:p>
    <w:p w:rsidR="00401D82" w:rsidRPr="00E76C14" w:rsidRDefault="00D02635" w:rsidP="00401D8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hyperlink r:id="rId36" w:history="1">
        <w:r w:rsidR="00401D82" w:rsidRPr="00E76C14">
          <w:rPr>
            <w:rFonts w:ascii="Times New Roman" w:eastAsia="Times New Roman" w:hAnsi="Times New Roman" w:cs="Times New Roman"/>
            <w:color w:val="0000FF"/>
            <w:sz w:val="28"/>
            <w:szCs w:val="28"/>
            <w:u w:val="single"/>
            <w:lang w:eastAsia="ru-RU"/>
          </w:rPr>
          <w:t>Постановление Правительства Российской Федерации от 6 ноября 2014 г. № 1164 «О внесении изменений в некоторые акты Правительства Российской Федерации»</w:t>
        </w:r>
      </w:hyperlink>
    </w:p>
    <w:p w:rsidR="00401D82" w:rsidRPr="00E76C14" w:rsidRDefault="00D02635" w:rsidP="00401D8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hyperlink r:id="rId37" w:history="1">
        <w:r w:rsidR="00401D82" w:rsidRPr="00E76C14">
          <w:rPr>
            <w:rFonts w:ascii="Times New Roman" w:eastAsia="Times New Roman" w:hAnsi="Times New Roman" w:cs="Times New Roman"/>
            <w:color w:val="0000FF"/>
            <w:sz w:val="28"/>
            <w:szCs w:val="28"/>
            <w:u w:val="single"/>
            <w:lang w:eastAsia="ru-RU"/>
          </w:rPr>
          <w:t>Постановление Правительства Российской Федерации от 21 января 2015 г.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hyperlink>
    </w:p>
    <w:p w:rsidR="00401D82" w:rsidRPr="00E76C14" w:rsidRDefault="00D02635" w:rsidP="00401D8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hyperlink r:id="rId38" w:history="1">
        <w:proofErr w:type="gramStart"/>
        <w:r w:rsidR="00401D82" w:rsidRPr="00E76C14">
          <w:rPr>
            <w:rFonts w:ascii="Times New Roman" w:eastAsia="Times New Roman" w:hAnsi="Times New Roman" w:cs="Times New Roman"/>
            <w:color w:val="0000FF"/>
            <w:sz w:val="28"/>
            <w:szCs w:val="28"/>
            <w:u w:val="single"/>
            <w:lang w:eastAsia="ru-RU"/>
          </w:rPr>
          <w:t>Постановление Правительства Российской Федерации от 12 октября 2015 г. №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w:t>
        </w:r>
        <w:proofErr w:type="gramEnd"/>
        <w:r w:rsidR="00401D82" w:rsidRPr="00E76C14">
          <w:rPr>
            <w:rFonts w:ascii="Times New Roman" w:eastAsia="Times New Roman" w:hAnsi="Times New Roman" w:cs="Times New Roman"/>
            <w:color w:val="0000FF"/>
            <w:sz w:val="28"/>
            <w:szCs w:val="28"/>
            <w:u w:val="single"/>
            <w:lang w:eastAsia="ru-RU"/>
          </w:rPr>
          <w:t xml:space="preserve">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hyperlink>
    </w:p>
    <w:p w:rsidR="00401D82" w:rsidRPr="00E76C14" w:rsidRDefault="00D02635" w:rsidP="00401D8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hyperlink r:id="rId39" w:history="1">
        <w:r w:rsidR="00401D82" w:rsidRPr="00E76C14">
          <w:rPr>
            <w:rFonts w:ascii="Times New Roman" w:eastAsia="Times New Roman" w:hAnsi="Times New Roman" w:cs="Times New Roman"/>
            <w:color w:val="0000FF"/>
            <w:sz w:val="28"/>
            <w:szCs w:val="28"/>
            <w:u w:val="single"/>
            <w:lang w:eastAsia="ru-RU"/>
          </w:rPr>
          <w:t>Постановление Правительства Российской Федерации от 5 марта 2018 г. № 228 «О реестре лиц, уволенных в связи с утратой доверия»</w:t>
        </w:r>
      </w:hyperlink>
    </w:p>
    <w:p w:rsidR="00401D82" w:rsidRPr="00E76C14" w:rsidRDefault="00D02635" w:rsidP="00401D82">
      <w:pPr>
        <w:spacing w:before="100" w:beforeAutospacing="1" w:after="100" w:afterAutospacing="1" w:line="240" w:lineRule="auto"/>
        <w:jc w:val="center"/>
        <w:rPr>
          <w:rFonts w:ascii="Times New Roman" w:eastAsia="Times New Roman" w:hAnsi="Times New Roman" w:cs="Times New Roman"/>
          <w:sz w:val="28"/>
          <w:szCs w:val="28"/>
          <w:lang w:eastAsia="ru-RU"/>
        </w:rPr>
      </w:pPr>
      <w:hyperlink r:id="rId40" w:history="1">
        <w:r w:rsidR="00401D82" w:rsidRPr="00E76C14">
          <w:rPr>
            <w:rFonts w:ascii="Times New Roman" w:eastAsia="Times New Roman" w:hAnsi="Times New Roman" w:cs="Times New Roman"/>
            <w:color w:val="0000FF"/>
            <w:sz w:val="28"/>
            <w:szCs w:val="28"/>
            <w:u w:val="single"/>
            <w:lang w:eastAsia="ru-RU"/>
          </w:rPr>
          <w:t>НОРМАТИВНЫЕ ПРАВОВЫЕ И ИНЫЕ АКТЫ В СФЕРЕ ПРОТИВОДЕЙСТВИЯ КОРРУПЦИИ ИВАНОВСКОЙ ОБЛАСТИ</w:t>
        </w:r>
      </w:hyperlink>
    </w:p>
    <w:p w:rsidR="00AA138D" w:rsidRPr="00BC5849" w:rsidRDefault="00D02635" w:rsidP="00BC5849">
      <w:pPr>
        <w:spacing w:before="100" w:beforeAutospacing="1" w:after="100" w:afterAutospacing="1" w:line="240" w:lineRule="auto"/>
        <w:jc w:val="center"/>
        <w:rPr>
          <w:rFonts w:ascii="Times New Roman" w:eastAsia="Times New Roman" w:hAnsi="Times New Roman" w:cs="Times New Roman"/>
          <w:sz w:val="28"/>
          <w:szCs w:val="28"/>
          <w:lang w:eastAsia="ru-RU"/>
        </w:rPr>
      </w:pPr>
      <w:hyperlink r:id="rId41" w:history="1">
        <w:r w:rsidR="00401D82" w:rsidRPr="00E76C14">
          <w:rPr>
            <w:rFonts w:ascii="Times New Roman" w:eastAsia="Times New Roman" w:hAnsi="Times New Roman" w:cs="Times New Roman"/>
            <w:color w:val="0000FF"/>
            <w:sz w:val="28"/>
            <w:szCs w:val="28"/>
            <w:u w:val="single"/>
            <w:lang w:eastAsia="ru-RU"/>
          </w:rPr>
          <w:t>МУНИЦИПАЛЬНЫЕ ПРАВОВЫЕ АКТЫ</w:t>
        </w:r>
      </w:hyperlink>
    </w:p>
    <w:sectPr w:rsidR="00AA138D" w:rsidRPr="00BC5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A35F2"/>
    <w:multiLevelType w:val="multilevel"/>
    <w:tmpl w:val="A7700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1E526A"/>
    <w:multiLevelType w:val="multilevel"/>
    <w:tmpl w:val="C87A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B5E0F6F"/>
    <w:multiLevelType w:val="multilevel"/>
    <w:tmpl w:val="B066E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D82"/>
    <w:rsid w:val="00401D82"/>
    <w:rsid w:val="00AA138D"/>
    <w:rsid w:val="00BC5849"/>
    <w:rsid w:val="00D02635"/>
    <w:rsid w:val="00E76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367467">
      <w:bodyDiv w:val="1"/>
      <w:marLeft w:val="0"/>
      <w:marRight w:val="0"/>
      <w:marTop w:val="0"/>
      <w:marBottom w:val="0"/>
      <w:divBdr>
        <w:top w:val="none" w:sz="0" w:space="0" w:color="auto"/>
        <w:left w:val="none" w:sz="0" w:space="0" w:color="auto"/>
        <w:bottom w:val="none" w:sz="0" w:space="0" w:color="auto"/>
        <w:right w:val="none" w:sz="0" w:space="0" w:color="auto"/>
      </w:divBdr>
      <w:divsChild>
        <w:div w:id="2119710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nd=102126657&amp;intelsearch=273-%F4%E7" TargetMode="External"/><Relationship Id="rId13" Type="http://schemas.openxmlformats.org/officeDocument/2006/relationships/hyperlink" Target="http://pravo.gov.ru/proxy/ips/?docbody=&amp;nd=102364257&amp;intelsearch=431+22.12.2014" TargetMode="External"/><Relationship Id="rId18" Type="http://schemas.openxmlformats.org/officeDocument/2006/relationships/hyperlink" Target="http://pravo.gov.ru/proxy/ips/?docbody=&amp;nd=102129669&amp;intelsearch=559+18.05.2009" TargetMode="External"/><Relationship Id="rId26" Type="http://schemas.openxmlformats.org/officeDocument/2006/relationships/hyperlink" Target="http://pravo.gov.ru/proxy/ips/?docbody=&amp;nd=102166580&amp;intelsearch=613+08.07.2013" TargetMode="External"/><Relationship Id="rId39" Type="http://schemas.openxmlformats.org/officeDocument/2006/relationships/hyperlink" Target="http://pravo.gov.ru/proxy/ips/?docbody=&amp;nd=102463022" TargetMode="External"/><Relationship Id="rId3" Type="http://schemas.microsoft.com/office/2007/relationships/stylesWithEffects" Target="stylesWithEffects.xml"/><Relationship Id="rId21" Type="http://schemas.openxmlformats.org/officeDocument/2006/relationships/hyperlink" Target="http://pravo.gov.ru/proxy/ips/?docbody=&amp;nd=102139510&amp;intelsearch=821+01.07.2010" TargetMode="External"/><Relationship Id="rId34" Type="http://schemas.openxmlformats.org/officeDocument/2006/relationships/hyperlink" Target="http://pravo.gov.ru/proxy/ips/?docbody=&amp;nd=102166497&amp;intelsearch=568+05.07.2013" TargetMode="External"/><Relationship Id="rId42" Type="http://schemas.openxmlformats.org/officeDocument/2006/relationships/fontTable" Target="fontTable.xml"/><Relationship Id="rId7" Type="http://schemas.openxmlformats.org/officeDocument/2006/relationships/hyperlink" Target="http://pravo.gov.ru/proxy/ips/?docbody=&amp;nd=102131168&amp;intelsearch=172-%F4%E7" TargetMode="External"/><Relationship Id="rId12" Type="http://schemas.openxmlformats.org/officeDocument/2006/relationships/hyperlink" Target="http://pravo.gov.ru/proxy/ips/?docbody=&amp;nd=102165163&amp;intelsearch=79-%F4%E7+07.05.2013" TargetMode="External"/><Relationship Id="rId17" Type="http://schemas.openxmlformats.org/officeDocument/2006/relationships/hyperlink" Target="http://pravo.gov.ru/proxy/ips/?docbody=&amp;nd=102129667&amp;intelsearch=557+18.05.2009" TargetMode="External"/><Relationship Id="rId25" Type="http://schemas.openxmlformats.org/officeDocument/2006/relationships/hyperlink" Target="http://pravo.gov.ru/proxy/ips/?docbody=&amp;nd=102164305&amp;intelsearch=310+02.04.2013" TargetMode="External"/><Relationship Id="rId33" Type="http://schemas.openxmlformats.org/officeDocument/2006/relationships/hyperlink" Target="http://pravo.gov.ru/proxy/ips/?docbody=&amp;nd=102163736&amp;intelsearch=208+13.03.2013" TargetMode="External"/><Relationship Id="rId38" Type="http://schemas.openxmlformats.org/officeDocument/2006/relationships/hyperlink" Target="http://pravo.gov.ru/proxy/ips/?docbody=&amp;nd=102379926&amp;intelsearch=1088+%EE%F2+12.10.2015" TargetMode="External"/><Relationship Id="rId2" Type="http://schemas.openxmlformats.org/officeDocument/2006/relationships/styles" Target="styles.xml"/><Relationship Id="rId16" Type="http://schemas.openxmlformats.org/officeDocument/2006/relationships/hyperlink" Target="http://pravo.gov.ru/proxy/ips/?docbody=&amp;nd=102122053&amp;intelsearch=815+19.05.2008" TargetMode="External"/><Relationship Id="rId20" Type="http://schemas.openxmlformats.org/officeDocument/2006/relationships/hyperlink" Target="http://pravo.gov.ru/proxy/ips/?docbody=&amp;nd=102137438&amp;intelsearch=460+13.04.2010" TargetMode="External"/><Relationship Id="rId29" Type="http://schemas.openxmlformats.org/officeDocument/2006/relationships/hyperlink" Target="http://pravo.gov.ru/proxy/ips/?docbody=&amp;nd=102375996&amp;intelsearch=364+15.07.2015" TargetMode="External"/><Relationship Id="rId41" Type="http://schemas.openxmlformats.org/officeDocument/2006/relationships/hyperlink" Target="https://www.admkineshma.ru/about/protivodeystvie_korrupcii/plan.php" TargetMode="External"/><Relationship Id="rId1" Type="http://schemas.openxmlformats.org/officeDocument/2006/relationships/numbering" Target="numbering.xml"/><Relationship Id="rId6" Type="http://schemas.openxmlformats.org/officeDocument/2006/relationships/hyperlink" Target="http://pravo.gov.ru/proxy/ips/?docbody=&amp;nd=102126657&amp;intelsearch=273-%F4%E7" TargetMode="External"/><Relationship Id="rId11" Type="http://schemas.openxmlformats.org/officeDocument/2006/relationships/hyperlink" Target="http://pravo.gov.ru/proxy/ips/?docbody=&amp;nd=102165202&amp;intelsearch=102-%F4%E7+07%2F05%2F2013" TargetMode="External"/><Relationship Id="rId24" Type="http://schemas.openxmlformats.org/officeDocument/2006/relationships/hyperlink" Target="http://pravo.gov.ru/proxy/ips/?docbody=&amp;nd=102164304&amp;intelsearch=309+02.04.2013" TargetMode="External"/><Relationship Id="rId32" Type="http://schemas.openxmlformats.org/officeDocument/2006/relationships/hyperlink" Target="http://pravo.gov.ru/proxy/ips/?docbody=&amp;nd=102474013" TargetMode="External"/><Relationship Id="rId37" Type="http://schemas.openxmlformats.org/officeDocument/2006/relationships/hyperlink" Target="http://pravo.gov.ru/proxy/ips/?docbody=&amp;nd=102366631&amp;intelsearch=29+21.01.2015" TargetMode="External"/><Relationship Id="rId40" Type="http://schemas.openxmlformats.org/officeDocument/2006/relationships/hyperlink" Target="https://dvp.ivanovoobl.ru/departament/protivodeystvie-korruptsii/normativnye-pravovye-i-inye-akty-v-sfere-protivodeystviya-korruptsii/" TargetMode="External"/><Relationship Id="rId5" Type="http://schemas.openxmlformats.org/officeDocument/2006/relationships/webSettings" Target="webSettings.xml"/><Relationship Id="rId15" Type="http://schemas.openxmlformats.org/officeDocument/2006/relationships/hyperlink" Target="http://pravo.gov.ru/proxy/ips/?docbody=&amp;nd=102077440&amp;intelsearch=885+12.08.2002" TargetMode="External"/><Relationship Id="rId23" Type="http://schemas.openxmlformats.org/officeDocument/2006/relationships/hyperlink" Target="http://pravo.gov.ru/proxy/ips/?docbody=&amp;nd=102154482&amp;intelsearch=297+13.03.2012" TargetMode="External"/><Relationship Id="rId28" Type="http://schemas.openxmlformats.org/officeDocument/2006/relationships/hyperlink" Target="http://pravo.gov.ru/proxy/ips/?docbody=&amp;nd=102368620&amp;intelsearch=120+08.03.2015" TargetMode="External"/><Relationship Id="rId36" Type="http://schemas.openxmlformats.org/officeDocument/2006/relationships/hyperlink" Target="http://pravo.gov.ru/proxy/ips/?docbody=&amp;nd=102361334&amp;intelsearch=1164+06.11.2014" TargetMode="External"/><Relationship Id="rId10" Type="http://schemas.openxmlformats.org/officeDocument/2006/relationships/hyperlink" Target="http://pravo.gov.ru/proxy/ips/?docbody=&amp;nd=102161337&amp;intelsearch=230-%F4%E7" TargetMode="External"/><Relationship Id="rId19" Type="http://schemas.openxmlformats.org/officeDocument/2006/relationships/hyperlink" Target="http://pravo.gov.ru/proxy/ips/?docbody=&amp;nd=102132591&amp;intelsearch=1065+21.09.2009" TargetMode="External"/><Relationship Id="rId31" Type="http://schemas.openxmlformats.org/officeDocument/2006/relationships/hyperlink" Target="http://pravo.gov.ru/proxy/ips/?docbody=&amp;nd=102393795&amp;intelsearch=%F3%EA%E0%E7+147" TargetMode="External"/><Relationship Id="rId4" Type="http://schemas.openxmlformats.org/officeDocument/2006/relationships/settings" Target="settings.xml"/><Relationship Id="rId9" Type="http://schemas.openxmlformats.org/officeDocument/2006/relationships/hyperlink" Target="http://pravo.gov.ru/proxy/ips/?docbody=&amp;nd=102131168&amp;intelsearch=172-%F4%E7" TargetMode="External"/><Relationship Id="rId14" Type="http://schemas.openxmlformats.org/officeDocument/2006/relationships/hyperlink" Target="http://pravo.gov.ru/proxy/ips/?docbody=&amp;nd=102429553&amp;intelsearch=64-%D4%C7" TargetMode="External"/><Relationship Id="rId22" Type="http://schemas.openxmlformats.org/officeDocument/2006/relationships/hyperlink" Target="http://pravo.gov.ru/proxy/ips/?docbody=&amp;nd=102140280&amp;intelsearch=925+21.07.2010" TargetMode="External"/><Relationship Id="rId27" Type="http://schemas.openxmlformats.org/officeDocument/2006/relationships/hyperlink" Target="http://pravo.gov.ru/proxy/ips/?docbody=&amp;nd=102353813&amp;intelsearch=460+23.06.2014" TargetMode="External"/><Relationship Id="rId30" Type="http://schemas.openxmlformats.org/officeDocument/2006/relationships/hyperlink" Target="http://pravo.gov.ru/proxy/ips/?docbody=&amp;nd=102384556&amp;intelsearch=650+%F3%EA%E0%E7+%EE%F2+22.12.2015" TargetMode="External"/><Relationship Id="rId35" Type="http://schemas.openxmlformats.org/officeDocument/2006/relationships/hyperlink" Target="http://pravo.gov.ru/proxy/ips/?docbody=&amp;nd=102170581&amp;intelsearch=10+09.01.2014"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1970</Words>
  <Characters>11230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Детсад</cp:lastModifiedBy>
  <cp:revision>6</cp:revision>
  <dcterms:created xsi:type="dcterms:W3CDTF">2022-03-16T09:54:00Z</dcterms:created>
  <dcterms:modified xsi:type="dcterms:W3CDTF">2022-03-16T10:17:00Z</dcterms:modified>
</cp:coreProperties>
</file>